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ind w:left="3686"/>
        <w:jc w:val="right"/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ind w:left="3686"/>
        <w:jc w:val="right"/>
        <w:rPr>
          <w:rFonts w:ascii="Calibri" w:hAnsi="Calibri" w:cs="Calibri"/>
          <w:sz w:val="24"/>
          <w:szCs w:val="24"/>
        </w:rPr>
      </w:pPr>
      <w:r w:rsidRPr="00DD2B4E">
        <w:rPr>
          <w:rFonts w:ascii="Calibri" w:hAnsi="Calibri" w:cs="Calibri"/>
          <w:sz w:val="24"/>
          <w:szCs w:val="24"/>
        </w:rPr>
        <w:t>Załącznik nr 2</w:t>
      </w:r>
    </w:p>
    <w:p w:rsidR="00AF187F" w:rsidRPr="00DD2B4E" w:rsidRDefault="00751BC2" w:rsidP="00D908C0">
      <w:pPr>
        <w:ind w:left="3686"/>
        <w:rPr>
          <w:rFonts w:ascii="Calibri" w:hAnsi="Calibri" w:cs="Calibri"/>
          <w:b/>
          <w:sz w:val="24"/>
          <w:szCs w:val="24"/>
        </w:rPr>
      </w:pPr>
      <w:r w:rsidRPr="00DD2B4E">
        <w:rPr>
          <w:rFonts w:ascii="Calibri" w:hAnsi="Calibri" w:cs="Calibri"/>
          <w:b/>
          <w:noProof/>
          <w:sz w:val="24"/>
          <w:szCs w:val="24"/>
          <w:lang w:val="pl-PL"/>
        </w:rPr>
        <w:drawing>
          <wp:inline distT="0" distB="0" distL="0" distR="0" wp14:anchorId="51B92377">
            <wp:extent cx="1017905" cy="969645"/>
            <wp:effectExtent l="0" t="0" r="0" b="190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272" w:rsidRPr="00DD2B4E" w:rsidRDefault="006A5172" w:rsidP="00C73272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DD2B4E">
        <w:rPr>
          <w:rFonts w:ascii="Calibri" w:hAnsi="Calibri" w:cs="Calibri"/>
          <w:b/>
          <w:sz w:val="18"/>
          <w:szCs w:val="18"/>
        </w:rPr>
        <w:t xml:space="preserve">Karta oceny formalnej </w:t>
      </w:r>
      <w:r w:rsidR="00C73272" w:rsidRP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wniosku konkursowego na projekt wolontariacki w ramach Konkursu </w:t>
      </w:r>
    </w:p>
    <w:p w:rsidR="00C73272" w:rsidRDefault="00C73272" w:rsidP="00DD2B4E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 w:rsidRP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„Razem możemy więcej” - minigranty na inicjatywy wolontariackie Korpusu Solidarności — </w:t>
      </w:r>
      <w:r w:rsidR="005B1124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Edycja 2026</w:t>
      </w:r>
      <w:r w:rsidR="00DD2B4E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.</w:t>
      </w:r>
    </w:p>
    <w:p w:rsidR="00DD2B4E" w:rsidRPr="00DD2B4E" w:rsidRDefault="00DD2B4E" w:rsidP="00DD2B4E">
      <w:pPr>
        <w:spacing w:line="240" w:lineRule="auto"/>
        <w:jc w:val="center"/>
        <w:rPr>
          <w:rFonts w:ascii="Calibri" w:eastAsia="Times New Roman" w:hAnsi="Calibri" w:cs="Calibri"/>
          <w:sz w:val="18"/>
          <w:szCs w:val="18"/>
        </w:rPr>
      </w:pPr>
    </w:p>
    <w:tbl>
      <w:tblPr>
        <w:tblStyle w:val="a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05"/>
      </w:tblGrid>
      <w:tr w:rsidR="00AF187F" w:rsidRPr="00DD2B4E">
        <w:trPr>
          <w:jc w:val="center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6A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18"/>
              </w:rPr>
            </w:pPr>
            <w:r w:rsidRPr="00DD2B4E">
              <w:rPr>
                <w:rFonts w:ascii="Calibri" w:hAnsi="Calibri" w:cs="Calibri"/>
                <w:sz w:val="18"/>
              </w:rPr>
              <w:t>Tytuł inicjatywy</w:t>
            </w:r>
          </w:p>
        </w:tc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AF1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F187F" w:rsidRPr="00DD2B4E">
        <w:trPr>
          <w:trHeight w:val="305"/>
          <w:jc w:val="center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6A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18"/>
              </w:rPr>
            </w:pPr>
            <w:bookmarkStart w:id="0" w:name="_GoBack"/>
            <w:r w:rsidRPr="00DD2B4E">
              <w:rPr>
                <w:rFonts w:ascii="Calibri" w:hAnsi="Calibri" w:cs="Calibri"/>
                <w:sz w:val="18"/>
              </w:rPr>
              <w:t>Imię i nazwisko Lidera</w:t>
            </w:r>
          </w:p>
        </w:tc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87F" w:rsidRPr="00DD2B4E" w:rsidRDefault="00AF1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bookmarkEnd w:id="0"/>
    </w:tbl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p w:rsidR="00751BC2" w:rsidRPr="00DD2B4E" w:rsidRDefault="00751BC2" w:rsidP="00751BC2">
      <w:pPr>
        <w:rPr>
          <w:rFonts w:ascii="Calibri" w:hAnsi="Calibri" w:cs="Calibri"/>
          <w:sz w:val="24"/>
          <w:szCs w:val="24"/>
        </w:rPr>
      </w:pPr>
    </w:p>
    <w:tbl>
      <w:tblPr>
        <w:tblStyle w:val="a0"/>
        <w:tblpPr w:leftFromText="180" w:rightFromText="180" w:topFromText="180" w:bottomFromText="180" w:vertAnchor="text" w:tblpX="-452"/>
        <w:tblW w:w="9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253"/>
        <w:gridCol w:w="945"/>
        <w:gridCol w:w="1050"/>
        <w:gridCol w:w="3120"/>
      </w:tblGrid>
      <w:tr w:rsidR="00AF187F" w:rsidRPr="00DD2B4E" w:rsidTr="00853E86">
        <w:trPr>
          <w:trHeight w:val="245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Kryterium</w:t>
            </w:r>
          </w:p>
        </w:tc>
        <w:tc>
          <w:tcPr>
            <w:tcW w:w="1995" w:type="dxa"/>
            <w:gridSpan w:val="2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Ocena</w:t>
            </w:r>
          </w:p>
        </w:tc>
        <w:tc>
          <w:tcPr>
            <w:tcW w:w="3120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D2B4E">
              <w:rPr>
                <w:rFonts w:ascii="Calibri" w:hAnsi="Calibri" w:cs="Calibri"/>
                <w:b/>
                <w:sz w:val="18"/>
                <w:szCs w:val="20"/>
              </w:rPr>
              <w:t>Uwagi/uzasadnienie</w:t>
            </w:r>
          </w:p>
        </w:tc>
      </w:tr>
      <w:tr w:rsidR="00AF187F" w:rsidRPr="00DD2B4E" w:rsidTr="00853E86">
        <w:trPr>
          <w:trHeight w:val="411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1</w:t>
            </w:r>
          </w:p>
        </w:tc>
        <w:tc>
          <w:tcPr>
            <w:tcW w:w="4253" w:type="dxa"/>
          </w:tcPr>
          <w:p w:rsidR="00AF187F" w:rsidRPr="00DD2B4E" w:rsidRDefault="00853E86" w:rsidP="00853E86">
            <w:pPr>
              <w:widowControl w:val="0"/>
              <w:spacing w:line="240" w:lineRule="auto"/>
              <w:ind w:hanging="167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 xml:space="preserve">  </w:t>
            </w:r>
            <w:r w:rsidR="006A5172" w:rsidRPr="00DD2B4E">
              <w:rPr>
                <w:rFonts w:ascii="Calibri" w:hAnsi="Calibri" w:cs="Calibri"/>
                <w:sz w:val="18"/>
                <w:szCs w:val="20"/>
              </w:rPr>
              <w:t>Wniosek konkursowy został złożony w terminie, w sposób i według wzoru podanego w regulaminie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268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Wniosek jest wypełniony</w:t>
            </w:r>
          </w:p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kompletnie i czytelnie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206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będzie realizowana na terenie województwa śląskiego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144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4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Planowane we wniosku dzia</w:t>
            </w:r>
            <w:r w:rsidR="00BD64D6">
              <w:rPr>
                <w:rFonts w:ascii="Calibri" w:hAnsi="Calibri" w:cs="Calibri"/>
                <w:sz w:val="18"/>
                <w:szCs w:val="18"/>
              </w:rPr>
              <w:t>łania odbędą się w okresie do 11.12.2026</w:t>
            </w:r>
            <w:r w:rsidRPr="00DD2B4E"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790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ma charakter działań wolontariackich, które będą ukierunkowane na rzecz lokalnej społeczności i/lub pobudzają aktywność obywatelską, poprzez ważne i potrzebne działania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1083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6</w:t>
            </w:r>
          </w:p>
        </w:tc>
        <w:tc>
          <w:tcPr>
            <w:tcW w:w="4253" w:type="dxa"/>
          </w:tcPr>
          <w:p w:rsidR="00AF187F" w:rsidRPr="00DD2B4E" w:rsidRDefault="006A5172" w:rsidP="005F6104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 xml:space="preserve">Wniosek został złożony przez grupę inicjatywną złożoną z co najmniej 2 osób, przy czym lider jest osobą pełnoletnią, </w:t>
            </w:r>
            <w:r w:rsidR="005F6104" w:rsidRPr="00DD2B4E">
              <w:rPr>
                <w:rFonts w:ascii="Calibri" w:hAnsi="Calibri" w:cs="Calibri"/>
                <w:sz w:val="18"/>
                <w:szCs w:val="18"/>
              </w:rPr>
              <w:t>i posiada</w:t>
            </w:r>
            <w:r w:rsidRPr="00DD2B4E">
              <w:rPr>
                <w:rFonts w:ascii="Calibri" w:hAnsi="Calibri" w:cs="Calibri"/>
                <w:sz w:val="18"/>
                <w:szCs w:val="18"/>
              </w:rPr>
              <w:t xml:space="preserve"> aktywny profil w SOW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AF187F" w:rsidRPr="00DD2B4E" w:rsidTr="00853E86">
        <w:trPr>
          <w:trHeight w:val="567"/>
        </w:trPr>
        <w:tc>
          <w:tcPr>
            <w:tcW w:w="557" w:type="dxa"/>
          </w:tcPr>
          <w:p w:rsidR="00AF187F" w:rsidRPr="00DD2B4E" w:rsidRDefault="006A5172" w:rsidP="00853E8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2B4E">
              <w:rPr>
                <w:rFonts w:ascii="Calibri" w:hAnsi="Calibri" w:cs="Calibri"/>
                <w:sz w:val="18"/>
                <w:szCs w:val="20"/>
              </w:rPr>
              <w:t>7</w:t>
            </w:r>
          </w:p>
        </w:tc>
        <w:tc>
          <w:tcPr>
            <w:tcW w:w="4253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Inicjatywa będzie realizowana na rzecz Operatora, jego klientów lub społeczności lokalnej</w:t>
            </w:r>
          </w:p>
        </w:tc>
        <w:tc>
          <w:tcPr>
            <w:tcW w:w="945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050" w:type="dxa"/>
          </w:tcPr>
          <w:p w:rsidR="00AF187F" w:rsidRPr="00DD2B4E" w:rsidRDefault="006A5172" w:rsidP="00853E86">
            <w:pPr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2B4E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3120" w:type="dxa"/>
          </w:tcPr>
          <w:p w:rsidR="00AF187F" w:rsidRPr="00DD2B4E" w:rsidRDefault="00AF187F" w:rsidP="00853E86">
            <w:pPr>
              <w:widowControl w:val="0"/>
              <w:spacing w:line="240" w:lineRule="auto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</w:tbl>
    <w:p w:rsidR="00D908C0" w:rsidRPr="00DD2B4E" w:rsidRDefault="00D908C0" w:rsidP="00DD2B4E">
      <w:pPr>
        <w:rPr>
          <w:rFonts w:ascii="Calibri" w:hAnsi="Calibri" w:cs="Calibri"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-330" w:tblpY="20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4710"/>
      </w:tblGrid>
      <w:tr w:rsidR="00DD2B4E" w:rsidRPr="00DD2B4E" w:rsidTr="00DD2B4E">
        <w:trPr>
          <w:trHeight w:val="20"/>
        </w:trPr>
        <w:tc>
          <w:tcPr>
            <w:tcW w:w="4920" w:type="dxa"/>
          </w:tcPr>
          <w:p w:rsidR="00DD2B4E" w:rsidRPr="0018240B" w:rsidRDefault="0018240B" w:rsidP="0018240B">
            <w:pPr>
              <w:widowControl w:val="0"/>
              <w:spacing w:line="240" w:lineRule="auto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Imię i nazwisko p</w:t>
            </w:r>
            <w:r w:rsidR="00DD2B4E" w:rsidRPr="0018240B">
              <w:rPr>
                <w:rFonts w:ascii="Calibri" w:hAnsi="Calibri" w:cs="Calibri"/>
                <w:sz w:val="20"/>
              </w:rPr>
              <w:t>rzedstawiciel</w:t>
            </w:r>
            <w:r>
              <w:rPr>
                <w:rFonts w:ascii="Calibri" w:hAnsi="Calibri" w:cs="Calibri"/>
                <w:sz w:val="20"/>
              </w:rPr>
              <w:t>a operatora odpowiedzialnego</w:t>
            </w:r>
            <w:r w:rsidR="00DD2B4E" w:rsidRPr="0018240B">
              <w:rPr>
                <w:rFonts w:ascii="Calibri" w:hAnsi="Calibri" w:cs="Calibri"/>
                <w:sz w:val="20"/>
              </w:rPr>
              <w:t xml:space="preserve"> za sp</w:t>
            </w:r>
            <w:r w:rsidRPr="0018240B">
              <w:rPr>
                <w:rFonts w:ascii="Calibri" w:hAnsi="Calibri" w:cs="Calibri"/>
                <w:sz w:val="20"/>
              </w:rPr>
              <w:t>rawdzenie karty oceny formalnej</w:t>
            </w:r>
          </w:p>
        </w:tc>
        <w:tc>
          <w:tcPr>
            <w:tcW w:w="4710" w:type="dxa"/>
          </w:tcPr>
          <w:p w:rsidR="00DD2B4E" w:rsidRPr="0018240B" w:rsidRDefault="00DD2B4E" w:rsidP="0018240B">
            <w:pPr>
              <w:rPr>
                <w:rFonts w:ascii="Calibri" w:hAnsi="Calibri" w:cs="Calibri"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Wynik oceny (pozytywny/negatywny)</w:t>
            </w:r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Data</w:t>
            </w:r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  <w:tr w:rsidR="00DD2B4E" w:rsidRPr="00DD2B4E" w:rsidTr="00DD2B4E">
        <w:tc>
          <w:tcPr>
            <w:tcW w:w="4920" w:type="dxa"/>
          </w:tcPr>
          <w:p w:rsidR="00DD2B4E" w:rsidRPr="0018240B" w:rsidRDefault="00DD2B4E" w:rsidP="00DD2B4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18240B">
              <w:rPr>
                <w:rFonts w:ascii="Calibri" w:hAnsi="Calibri" w:cs="Calibri"/>
                <w:sz w:val="20"/>
              </w:rPr>
              <w:t>Podpis</w:t>
            </w:r>
          </w:p>
        </w:tc>
        <w:tc>
          <w:tcPr>
            <w:tcW w:w="4710" w:type="dxa"/>
          </w:tcPr>
          <w:p w:rsidR="00DD2B4E" w:rsidRPr="00DD2B4E" w:rsidRDefault="00DD2B4E" w:rsidP="00DD2B4E">
            <w:pPr>
              <w:widowControl w:val="0"/>
              <w:spacing w:line="240" w:lineRule="auto"/>
              <w:rPr>
                <w:rFonts w:ascii="Calibri" w:hAnsi="Calibri" w:cs="Calibri"/>
                <w:b/>
                <w:sz w:val="16"/>
              </w:rPr>
            </w:pPr>
          </w:p>
        </w:tc>
      </w:tr>
    </w:tbl>
    <w:p w:rsidR="00AF187F" w:rsidRPr="005B1124" w:rsidRDefault="00AF187F" w:rsidP="005B1124">
      <w:pPr>
        <w:tabs>
          <w:tab w:val="left" w:pos="2148"/>
        </w:tabs>
        <w:rPr>
          <w:rFonts w:ascii="Calibri" w:hAnsi="Calibri" w:cs="Calibri"/>
          <w:sz w:val="24"/>
          <w:szCs w:val="24"/>
        </w:rPr>
      </w:pPr>
    </w:p>
    <w:sectPr w:rsidR="00AF187F" w:rsidRPr="005B1124" w:rsidSect="00D908C0">
      <w:footerReference w:type="default" r:id="rId7"/>
      <w:pgSz w:w="11909" w:h="16834"/>
      <w:pgMar w:top="0" w:right="1440" w:bottom="1560" w:left="1440" w:header="907" w:footer="37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3E" w:rsidRDefault="00713F3E">
      <w:pPr>
        <w:spacing w:line="240" w:lineRule="auto"/>
      </w:pPr>
      <w:r>
        <w:separator/>
      </w:r>
    </w:p>
  </w:endnote>
  <w:endnote w:type="continuationSeparator" w:id="0">
    <w:p w:rsidR="00713F3E" w:rsidRDefault="00713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56" w:rsidRDefault="00D17056" w:rsidP="00D17056">
    <w:pPr>
      <w:pStyle w:val="Stopka"/>
      <w:ind w:left="737"/>
    </w:pPr>
    <w:r>
      <w:rPr>
        <w:noProof/>
        <w:lang w:val="pl-PL"/>
      </w:rPr>
      <w:drawing>
        <wp:inline distT="0" distB="0" distL="0" distR="0" wp14:anchorId="072C506E">
          <wp:extent cx="4932045" cy="908685"/>
          <wp:effectExtent l="0" t="0" r="1905" b="5715"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3E" w:rsidRDefault="00713F3E">
      <w:pPr>
        <w:spacing w:line="240" w:lineRule="auto"/>
      </w:pPr>
      <w:r>
        <w:separator/>
      </w:r>
    </w:p>
  </w:footnote>
  <w:footnote w:type="continuationSeparator" w:id="0">
    <w:p w:rsidR="00713F3E" w:rsidRDefault="00713F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F"/>
    <w:rsid w:val="00144CFE"/>
    <w:rsid w:val="0018240B"/>
    <w:rsid w:val="003A131A"/>
    <w:rsid w:val="005B1124"/>
    <w:rsid w:val="005B7B58"/>
    <w:rsid w:val="005F6104"/>
    <w:rsid w:val="00682009"/>
    <w:rsid w:val="006A41AF"/>
    <w:rsid w:val="006A5172"/>
    <w:rsid w:val="00713F3E"/>
    <w:rsid w:val="00751BC2"/>
    <w:rsid w:val="00853E86"/>
    <w:rsid w:val="00A068B6"/>
    <w:rsid w:val="00A33450"/>
    <w:rsid w:val="00AF187F"/>
    <w:rsid w:val="00BD64D6"/>
    <w:rsid w:val="00C73272"/>
    <w:rsid w:val="00D17056"/>
    <w:rsid w:val="00D83845"/>
    <w:rsid w:val="00D908C0"/>
    <w:rsid w:val="00DD2B4E"/>
    <w:rsid w:val="00EB61E5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E3B8A"/>
  <w15:docId w15:val="{B952797A-D6CD-46F3-83B4-966DF25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70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56"/>
  </w:style>
  <w:style w:type="paragraph" w:styleId="Stopka">
    <w:name w:val="footer"/>
    <w:basedOn w:val="Normalny"/>
    <w:link w:val="StopkaZnak"/>
    <w:uiPriority w:val="99"/>
    <w:unhideWhenUsed/>
    <w:rsid w:val="00D170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56"/>
  </w:style>
  <w:style w:type="paragraph" w:styleId="Tekstdymka">
    <w:name w:val="Balloon Text"/>
    <w:basedOn w:val="Normalny"/>
    <w:link w:val="TekstdymkaZnak"/>
    <w:uiPriority w:val="99"/>
    <w:semiHidden/>
    <w:unhideWhenUsed/>
    <w:rsid w:val="00D83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Wydawka</dc:creator>
  <cp:lastModifiedBy>Wydawka</cp:lastModifiedBy>
  <cp:revision>4</cp:revision>
  <cp:lastPrinted>2025-07-01T10:02:00Z</cp:lastPrinted>
  <dcterms:created xsi:type="dcterms:W3CDTF">2026-06-08T11:07:00Z</dcterms:created>
  <dcterms:modified xsi:type="dcterms:W3CDTF">2026-06-08T11:08:00Z</dcterms:modified>
</cp:coreProperties>
</file>